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FFFD" w14:textId="4FF1C12C" w:rsidR="009C0387" w:rsidRDefault="009E22C3" w:rsidP="001B3D43">
      <w:pPr>
        <w:shd w:val="clear" w:color="auto" w:fill="FFFFFF"/>
        <w:rPr>
          <w:b/>
          <w:bCs/>
          <w:i/>
          <w:iCs/>
          <w:color w:val="000000" w:themeColor="text1"/>
          <w:sz w:val="24"/>
          <w:szCs w:val="24"/>
          <w:lang w:val="en-AU"/>
        </w:rPr>
      </w:pPr>
      <w:r>
        <w:rPr>
          <w:b/>
          <w:bCs/>
          <w:i/>
          <w:iCs/>
          <w:color w:val="000000" w:themeColor="text1"/>
          <w:sz w:val="24"/>
          <w:szCs w:val="24"/>
          <w:lang w:val="en-AU"/>
        </w:rPr>
        <w:t>25</w:t>
      </w:r>
      <w:r w:rsidRPr="009E22C3">
        <w:rPr>
          <w:b/>
          <w:bCs/>
          <w:i/>
          <w:iCs/>
          <w:color w:val="000000" w:themeColor="text1"/>
          <w:sz w:val="24"/>
          <w:szCs w:val="24"/>
          <w:vertAlign w:val="superscript"/>
          <w:lang w:val="en-AU"/>
        </w:rPr>
        <w:t>th</w:t>
      </w:r>
      <w:r>
        <w:rPr>
          <w:b/>
          <w:bCs/>
          <w:i/>
          <w:iCs/>
          <w:color w:val="000000" w:themeColor="text1"/>
          <w:sz w:val="24"/>
          <w:szCs w:val="24"/>
          <w:lang w:val="en-AU"/>
        </w:rPr>
        <w:t xml:space="preserve"> July 2025</w:t>
      </w:r>
    </w:p>
    <w:p w14:paraId="43B99406" w14:textId="0346F7DB" w:rsidR="00F94932" w:rsidRDefault="00F94932" w:rsidP="00F57BF5">
      <w:pPr>
        <w:shd w:val="clear" w:color="auto" w:fill="FFFFFF"/>
        <w:rPr>
          <w:rFonts w:ascii="Calibri" w:hAnsi="Calibri" w:cs="Calibri"/>
          <w:b/>
          <w:bCs/>
          <w:i/>
          <w:iCs/>
          <w:color w:val="000000" w:themeColor="text1"/>
          <w:sz w:val="24"/>
          <w:szCs w:val="24"/>
        </w:rPr>
      </w:pPr>
      <w:r>
        <w:rPr>
          <w:rFonts w:ascii="Calibri" w:hAnsi="Calibri" w:cs="Calibri"/>
          <w:b/>
          <w:bCs/>
          <w:i/>
          <w:iCs/>
          <w:color w:val="000000" w:themeColor="text1"/>
          <w:sz w:val="24"/>
          <w:szCs w:val="24"/>
        </w:rPr>
        <w:t>Thank You</w:t>
      </w:r>
    </w:p>
    <w:p w14:paraId="798E4BCA" w14:textId="6BB96C28" w:rsidR="00F94932" w:rsidRDefault="00F94932" w:rsidP="00F57BF5">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Thank you for your support and tolerance this week with the two late starts</w:t>
      </w:r>
      <w:r w:rsidR="00641D9B">
        <w:rPr>
          <w:rFonts w:ascii="Calibri" w:hAnsi="Calibri" w:cs="Calibri"/>
          <w:b/>
          <w:bCs/>
          <w:color w:val="000000" w:themeColor="text1"/>
          <w:sz w:val="24"/>
          <w:szCs w:val="24"/>
        </w:rPr>
        <w:t xml:space="preserve"> due to the icy road conditions. It is much appreciated. I understand that it can be a bit confusing as often the conditions here are very different from in town and Mosgiel, although not so much this week to be fair. We will always endeavour to get the message out as quickly as possible. Skool Loop and Facebook seem to be the most efficient. If you are unsure, please message me on 021 2134316.</w:t>
      </w:r>
    </w:p>
    <w:p w14:paraId="4DF008AB" w14:textId="1727725B" w:rsidR="00641D9B" w:rsidRPr="00F94932" w:rsidRDefault="00641D9B" w:rsidP="00F57BF5">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 xml:space="preserve">Thank you for all of the kind and rather embarrassing messages for something called Principal Day. As always in these situations, it is nice to hear and see all of the messages from the children, whanau, staff and Board, and very humbling. However, I see the kind words as a reflection of the hard work and enthusiasm by all of the staff, children, whanau and Board, and that makes me incredibly grateful. </w:t>
      </w:r>
    </w:p>
    <w:p w14:paraId="7DF7053B" w14:textId="1448B0F6" w:rsidR="00F57BF5" w:rsidRDefault="00F57BF5" w:rsidP="00F57BF5">
      <w:pPr>
        <w:shd w:val="clear" w:color="auto" w:fill="FFFFFF"/>
        <w:rPr>
          <w:rFonts w:ascii="Calibri" w:hAnsi="Calibri" w:cs="Calibri"/>
          <w:b/>
          <w:bCs/>
          <w:i/>
          <w:iCs/>
          <w:color w:val="000000" w:themeColor="text1"/>
          <w:sz w:val="24"/>
          <w:szCs w:val="24"/>
        </w:rPr>
      </w:pPr>
      <w:r>
        <w:rPr>
          <w:rFonts w:ascii="Calibri" w:hAnsi="Calibri" w:cs="Calibri"/>
          <w:b/>
          <w:bCs/>
          <w:i/>
          <w:iCs/>
          <w:color w:val="000000" w:themeColor="text1"/>
          <w:sz w:val="24"/>
          <w:szCs w:val="24"/>
        </w:rPr>
        <w:t>Otago Polyfest</w:t>
      </w:r>
    </w:p>
    <w:p w14:paraId="0890AB56" w14:textId="76B941AF" w:rsidR="00F57BF5" w:rsidRDefault="00F57BF5" w:rsidP="00F57BF5">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It was very exciting to see and hear our younger members of the ropu starting their Pasifika rehearsals this week. The children were buzzing afterwards. Then today</w:t>
      </w:r>
      <w:r w:rsidR="00641D9B">
        <w:rPr>
          <w:rFonts w:ascii="Calibri" w:hAnsi="Calibri" w:cs="Calibri"/>
          <w:b/>
          <w:bCs/>
          <w:color w:val="000000" w:themeColor="text1"/>
          <w:sz w:val="24"/>
          <w:szCs w:val="24"/>
        </w:rPr>
        <w:t>,</w:t>
      </w:r>
      <w:r>
        <w:rPr>
          <w:rFonts w:ascii="Calibri" w:hAnsi="Calibri" w:cs="Calibri"/>
          <w:b/>
          <w:bCs/>
          <w:color w:val="000000" w:themeColor="text1"/>
          <w:sz w:val="24"/>
          <w:szCs w:val="24"/>
        </w:rPr>
        <w:t xml:space="preserve"> our Māori performance also got off to a flying start. The energy and enthusiasm that Litea and Dennis bring is very infectious.</w:t>
      </w:r>
      <w:r w:rsidR="00641D9B">
        <w:rPr>
          <w:rFonts w:ascii="Calibri" w:hAnsi="Calibri" w:cs="Calibri"/>
          <w:b/>
          <w:bCs/>
          <w:color w:val="000000" w:themeColor="text1"/>
          <w:sz w:val="24"/>
          <w:szCs w:val="24"/>
        </w:rPr>
        <w:t xml:space="preserve"> It was still rocking when the flag came down.</w:t>
      </w:r>
    </w:p>
    <w:p w14:paraId="24193999" w14:textId="7BAB2DBC" w:rsidR="00F57BF5" w:rsidRPr="00F57BF5" w:rsidRDefault="00F57BF5" w:rsidP="00F57BF5">
      <w:pPr>
        <w:shd w:val="clear" w:color="auto" w:fill="FFFFFF"/>
        <w:jc w:val="center"/>
        <w:rPr>
          <w:rFonts w:ascii="Calibri" w:hAnsi="Calibri" w:cs="Calibri"/>
          <w:b/>
          <w:bCs/>
          <w:color w:val="000000" w:themeColor="text1"/>
          <w:sz w:val="24"/>
          <w:szCs w:val="24"/>
        </w:rPr>
      </w:pPr>
      <w:r>
        <w:rPr>
          <w:rFonts w:ascii="Calibri" w:hAnsi="Calibri" w:cs="Calibri"/>
          <w:b/>
          <w:bCs/>
          <w:noProof/>
          <w:color w:val="000000" w:themeColor="text1"/>
          <w:sz w:val="24"/>
          <w:szCs w:val="24"/>
        </w:rPr>
        <w:drawing>
          <wp:inline distT="0" distB="0" distL="0" distR="0" wp14:anchorId="78FB29BB" wp14:editId="425FAA51">
            <wp:extent cx="2994091" cy="2245568"/>
            <wp:effectExtent l="0" t="0" r="3175" b="2540"/>
            <wp:docPr id="3187176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17669" name="Picture 3187176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9919" cy="2264939"/>
                    </a:xfrm>
                    <a:prstGeom prst="rect">
                      <a:avLst/>
                    </a:prstGeom>
                  </pic:spPr>
                </pic:pic>
              </a:graphicData>
            </a:graphic>
          </wp:inline>
        </w:drawing>
      </w:r>
      <w:r w:rsidR="00641D9B">
        <w:rPr>
          <w:rFonts w:ascii="Calibri" w:hAnsi="Calibri" w:cs="Calibri"/>
          <w:b/>
          <w:bCs/>
          <w:color w:val="000000" w:themeColor="text1"/>
          <w:sz w:val="24"/>
          <w:szCs w:val="24"/>
        </w:rPr>
        <w:t xml:space="preserve"> </w:t>
      </w:r>
      <w:r w:rsidR="00641D9B">
        <w:rPr>
          <w:rFonts w:ascii="Calibri" w:hAnsi="Calibri" w:cs="Calibri"/>
          <w:b/>
          <w:bCs/>
          <w:noProof/>
          <w:color w:val="000000" w:themeColor="text1"/>
          <w:sz w:val="24"/>
          <w:szCs w:val="24"/>
        </w:rPr>
        <w:drawing>
          <wp:inline distT="0" distB="0" distL="0" distR="0" wp14:anchorId="71067204" wp14:editId="6D9C52CF">
            <wp:extent cx="2979575" cy="2234682"/>
            <wp:effectExtent l="0" t="0" r="5080" b="635"/>
            <wp:docPr id="194125252" name="Picture 27" descr="file:///Users/davidgrant/Pictures/Photos%20Library.photoslibrary/originals/7/7B9083BE-D826-4141-B04F-AAD4C271C8E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5252" name="Picture 194125252" descr="file:///Users/davidgrant/Pictures/Photos%20Library.photoslibrary/originals/7/7B9083BE-D826-4141-B04F-AAD4C271C8E5.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9961" cy="2249972"/>
                    </a:xfrm>
                    <a:prstGeom prst="rect">
                      <a:avLst/>
                    </a:prstGeom>
                  </pic:spPr>
                </pic:pic>
              </a:graphicData>
            </a:graphic>
          </wp:inline>
        </w:drawing>
      </w:r>
    </w:p>
    <w:p w14:paraId="392D093F" w14:textId="68F8DB2A" w:rsidR="00F57BF5" w:rsidRDefault="00F57BF5" w:rsidP="001B3D43">
      <w:pPr>
        <w:shd w:val="clear" w:color="auto" w:fill="FFFFFF"/>
        <w:rPr>
          <w:b/>
          <w:bCs/>
          <w:i/>
          <w:iCs/>
          <w:color w:val="000000" w:themeColor="text1"/>
          <w:sz w:val="24"/>
          <w:szCs w:val="24"/>
          <w:lang w:val="en-AU"/>
        </w:rPr>
      </w:pPr>
      <w:r>
        <w:rPr>
          <w:b/>
          <w:bCs/>
          <w:i/>
          <w:iCs/>
          <w:color w:val="000000" w:themeColor="text1"/>
          <w:sz w:val="24"/>
          <w:szCs w:val="24"/>
          <w:lang w:val="en-AU"/>
        </w:rPr>
        <w:t>Winter Illnesses</w:t>
      </w:r>
    </w:p>
    <w:p w14:paraId="584D12ED" w14:textId="79FA5981" w:rsidR="00F57BF5" w:rsidRPr="00F57BF5" w:rsidRDefault="00F57BF5" w:rsidP="001B3D43">
      <w:pPr>
        <w:shd w:val="clear" w:color="auto" w:fill="FFFFFF"/>
        <w:rPr>
          <w:b/>
          <w:bCs/>
          <w:color w:val="000000" w:themeColor="text1"/>
          <w:sz w:val="24"/>
          <w:szCs w:val="24"/>
          <w:lang w:val="en-AU"/>
        </w:rPr>
      </w:pPr>
      <w:r>
        <w:rPr>
          <w:b/>
          <w:bCs/>
          <w:color w:val="000000" w:themeColor="text1"/>
          <w:sz w:val="24"/>
          <w:szCs w:val="24"/>
          <w:lang w:val="en-AU"/>
        </w:rPr>
        <w:t xml:space="preserve">To add to the winter </w:t>
      </w:r>
      <w:proofErr w:type="gramStart"/>
      <w:r w:rsidR="00F94932">
        <w:rPr>
          <w:b/>
          <w:bCs/>
          <w:color w:val="000000" w:themeColor="text1"/>
          <w:sz w:val="24"/>
          <w:szCs w:val="24"/>
          <w:lang w:val="en-AU"/>
        </w:rPr>
        <w:t>colds’</w:t>
      </w:r>
      <w:proofErr w:type="gramEnd"/>
      <w:r w:rsidR="00F94932">
        <w:rPr>
          <w:b/>
          <w:bCs/>
          <w:color w:val="000000" w:themeColor="text1"/>
          <w:sz w:val="24"/>
          <w:szCs w:val="24"/>
          <w:lang w:val="en-AU"/>
        </w:rPr>
        <w:t xml:space="preserve"> and flus, we now have norovirus doing the rounds, which effects both ends, if you know what I mean. It is pretty unpleasant. Can we please ask that children stay away from school for 48 hours after the last ‘event’ please.</w:t>
      </w:r>
    </w:p>
    <w:p w14:paraId="43E47DF9" w14:textId="77777777" w:rsidR="00641D9B" w:rsidRDefault="00641D9B" w:rsidP="001B3D43">
      <w:pPr>
        <w:shd w:val="clear" w:color="auto" w:fill="FFFFFF"/>
        <w:rPr>
          <w:b/>
          <w:bCs/>
          <w:i/>
          <w:iCs/>
          <w:color w:val="000000" w:themeColor="text1"/>
          <w:sz w:val="24"/>
          <w:szCs w:val="24"/>
          <w:lang w:val="en-AU"/>
        </w:rPr>
      </w:pPr>
    </w:p>
    <w:p w14:paraId="3261A395" w14:textId="77777777" w:rsidR="00641D9B" w:rsidRDefault="00641D9B" w:rsidP="001B3D43">
      <w:pPr>
        <w:shd w:val="clear" w:color="auto" w:fill="FFFFFF"/>
        <w:rPr>
          <w:b/>
          <w:bCs/>
          <w:i/>
          <w:iCs/>
          <w:color w:val="000000" w:themeColor="text1"/>
          <w:sz w:val="24"/>
          <w:szCs w:val="24"/>
          <w:lang w:val="en-AU"/>
        </w:rPr>
      </w:pPr>
    </w:p>
    <w:p w14:paraId="139AC2F7" w14:textId="2FC1A19C" w:rsidR="009E22C3" w:rsidRDefault="009E22C3" w:rsidP="001B3D43">
      <w:pPr>
        <w:shd w:val="clear" w:color="auto" w:fill="FFFFFF"/>
        <w:rPr>
          <w:b/>
          <w:bCs/>
          <w:i/>
          <w:iCs/>
          <w:color w:val="000000" w:themeColor="text1"/>
          <w:sz w:val="24"/>
          <w:szCs w:val="24"/>
          <w:lang w:val="en-AU"/>
        </w:rPr>
      </w:pPr>
      <w:r>
        <w:rPr>
          <w:b/>
          <w:bCs/>
          <w:i/>
          <w:iCs/>
          <w:color w:val="000000" w:themeColor="text1"/>
          <w:sz w:val="24"/>
          <w:szCs w:val="24"/>
          <w:lang w:val="en-AU"/>
        </w:rPr>
        <w:lastRenderedPageBreak/>
        <w:t>Congratulations</w:t>
      </w:r>
    </w:p>
    <w:p w14:paraId="7163FDE1" w14:textId="7920DF93" w:rsidR="009E22C3" w:rsidRDefault="009E22C3" w:rsidP="001B3D43">
      <w:pPr>
        <w:shd w:val="clear" w:color="auto" w:fill="FFFFFF"/>
        <w:rPr>
          <w:b/>
          <w:bCs/>
          <w:color w:val="000000" w:themeColor="text1"/>
          <w:sz w:val="24"/>
          <w:szCs w:val="24"/>
          <w:lang w:val="en-AU"/>
        </w:rPr>
      </w:pPr>
      <w:r>
        <w:rPr>
          <w:b/>
          <w:bCs/>
          <w:color w:val="000000" w:themeColor="text1"/>
          <w:sz w:val="24"/>
          <w:szCs w:val="24"/>
          <w:lang w:val="en-AU"/>
        </w:rPr>
        <w:t>Well done to the following players on earning player of the day for their respective sports teams.</w:t>
      </w:r>
    </w:p>
    <w:p w14:paraId="66771ACD" w14:textId="64B44F0A" w:rsidR="009E22C3" w:rsidRDefault="009E22C3" w:rsidP="001B3D43">
      <w:pPr>
        <w:shd w:val="clear" w:color="auto" w:fill="FFFFFF"/>
        <w:rPr>
          <w:b/>
          <w:bCs/>
          <w:color w:val="000000" w:themeColor="text1"/>
          <w:sz w:val="24"/>
          <w:szCs w:val="24"/>
          <w:lang w:val="en-AU"/>
        </w:rPr>
      </w:pPr>
      <w:r>
        <w:rPr>
          <w:b/>
          <w:bCs/>
          <w:color w:val="000000" w:themeColor="text1"/>
          <w:sz w:val="24"/>
          <w:szCs w:val="24"/>
          <w:lang w:val="en-AU"/>
        </w:rPr>
        <w:t>Big Rock Hoopsters – Annabel Free</w:t>
      </w:r>
    </w:p>
    <w:p w14:paraId="340B31A0" w14:textId="545B728A" w:rsidR="009E22C3" w:rsidRDefault="009E22C3" w:rsidP="001B3D43">
      <w:pPr>
        <w:shd w:val="clear" w:color="auto" w:fill="FFFFFF"/>
        <w:rPr>
          <w:b/>
          <w:bCs/>
          <w:color w:val="000000" w:themeColor="text1"/>
          <w:sz w:val="24"/>
          <w:szCs w:val="24"/>
          <w:lang w:val="en-AU"/>
        </w:rPr>
      </w:pPr>
      <w:r>
        <w:rPr>
          <w:b/>
          <w:bCs/>
          <w:color w:val="000000" w:themeColor="text1"/>
          <w:sz w:val="24"/>
          <w:szCs w:val="24"/>
          <w:lang w:val="en-AU"/>
        </w:rPr>
        <w:t>Big Rock Shooters --   Cecil Williams</w:t>
      </w:r>
    </w:p>
    <w:p w14:paraId="3C8918D4" w14:textId="0972BC89" w:rsidR="009E22C3" w:rsidRDefault="009E22C3" w:rsidP="001B3D43">
      <w:pPr>
        <w:shd w:val="clear" w:color="auto" w:fill="FFFFFF"/>
        <w:rPr>
          <w:b/>
          <w:bCs/>
          <w:color w:val="000000" w:themeColor="text1"/>
          <w:sz w:val="24"/>
          <w:szCs w:val="24"/>
          <w:lang w:val="en-AU"/>
        </w:rPr>
      </w:pPr>
      <w:r>
        <w:rPr>
          <w:b/>
          <w:bCs/>
          <w:color w:val="000000" w:themeColor="text1"/>
          <w:sz w:val="24"/>
          <w:szCs w:val="24"/>
          <w:lang w:val="en-AU"/>
        </w:rPr>
        <w:t xml:space="preserve">Big Rock Coasters –   Jaxon Skerratt </w:t>
      </w:r>
    </w:p>
    <w:p w14:paraId="06AE00C2" w14:textId="29DC91D1" w:rsidR="009E22C3" w:rsidRDefault="009E22C3" w:rsidP="001B3D43">
      <w:pPr>
        <w:shd w:val="clear" w:color="auto" w:fill="FFFFFF"/>
        <w:rPr>
          <w:b/>
          <w:bCs/>
          <w:color w:val="000000" w:themeColor="text1"/>
          <w:sz w:val="24"/>
          <w:szCs w:val="24"/>
          <w:lang w:val="en-AU"/>
        </w:rPr>
      </w:pPr>
      <w:r>
        <w:rPr>
          <w:b/>
          <w:bCs/>
          <w:color w:val="000000" w:themeColor="text1"/>
          <w:sz w:val="24"/>
          <w:szCs w:val="24"/>
          <w:lang w:val="en-AU"/>
        </w:rPr>
        <w:t xml:space="preserve">Big Rock Dolphins </w:t>
      </w:r>
      <w:proofErr w:type="gramStart"/>
      <w:r>
        <w:rPr>
          <w:b/>
          <w:bCs/>
          <w:color w:val="000000" w:themeColor="text1"/>
          <w:sz w:val="24"/>
          <w:szCs w:val="24"/>
          <w:lang w:val="en-AU"/>
        </w:rPr>
        <w:t>--  Flynn</w:t>
      </w:r>
      <w:proofErr w:type="gramEnd"/>
      <w:r>
        <w:rPr>
          <w:b/>
          <w:bCs/>
          <w:color w:val="000000" w:themeColor="text1"/>
          <w:sz w:val="24"/>
          <w:szCs w:val="24"/>
          <w:lang w:val="en-AU"/>
        </w:rPr>
        <w:t xml:space="preserve"> Blanchard</w:t>
      </w:r>
    </w:p>
    <w:p w14:paraId="53566FC7" w14:textId="1CA1933F" w:rsidR="009E22C3" w:rsidRDefault="00641D9B" w:rsidP="009E22C3">
      <w:pPr>
        <w:shd w:val="clear" w:color="auto" w:fill="FFFFFF"/>
        <w:jc w:val="center"/>
        <w:rPr>
          <w:rFonts w:ascii="Calibri" w:hAnsi="Calibri" w:cs="Calibri"/>
          <w:b/>
          <w:bCs/>
          <w:color w:val="000000"/>
          <w:sz w:val="24"/>
          <w:szCs w:val="24"/>
        </w:rPr>
      </w:pPr>
      <w:r>
        <w:rPr>
          <w:rFonts w:ascii="Calibri" w:hAnsi="Calibri" w:cs="Calibri"/>
          <w:b/>
          <w:bCs/>
          <w:noProof/>
          <w:color w:val="000000"/>
          <w:sz w:val="24"/>
          <w:szCs w:val="24"/>
        </w:rPr>
        <w:drawing>
          <wp:inline distT="0" distB="0" distL="0" distR="0" wp14:anchorId="7D9A9387" wp14:editId="2E1A925D">
            <wp:extent cx="1070915" cy="803168"/>
            <wp:effectExtent l="0" t="5715" r="3175" b="3175"/>
            <wp:docPr id="1044408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08234" name="Picture 104440823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105745" cy="829290"/>
                    </a:xfrm>
                    <a:prstGeom prst="rect">
                      <a:avLst/>
                    </a:prstGeom>
                  </pic:spPr>
                </pic:pic>
              </a:graphicData>
            </a:graphic>
          </wp:inline>
        </w:drawing>
      </w:r>
      <w:r w:rsidR="009E22C3">
        <w:rPr>
          <w:rFonts w:ascii="Calibri" w:hAnsi="Calibri" w:cs="Calibri"/>
          <w:b/>
          <w:bCs/>
          <w:noProof/>
          <w:color w:val="000000"/>
          <w:sz w:val="24"/>
          <w:szCs w:val="24"/>
        </w:rPr>
        <w:drawing>
          <wp:inline distT="0" distB="0" distL="0" distR="0" wp14:anchorId="0D9B4F13" wp14:editId="67AE241B">
            <wp:extent cx="1078580" cy="808917"/>
            <wp:effectExtent l="0" t="4763" r="0" b="0"/>
            <wp:docPr id="108072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27754" name="Picture 108072775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112867" cy="834632"/>
                    </a:xfrm>
                    <a:prstGeom prst="rect">
                      <a:avLst/>
                    </a:prstGeom>
                  </pic:spPr>
                </pic:pic>
              </a:graphicData>
            </a:graphic>
          </wp:inline>
        </w:drawing>
      </w:r>
      <w:r>
        <w:rPr>
          <w:rFonts w:ascii="Calibri" w:hAnsi="Calibri" w:cs="Calibri"/>
          <w:b/>
          <w:bCs/>
          <w:noProof/>
          <w:color w:val="000000"/>
          <w:sz w:val="24"/>
          <w:szCs w:val="24"/>
        </w:rPr>
        <w:drawing>
          <wp:inline distT="0" distB="0" distL="0" distR="0" wp14:anchorId="6DD87EF6" wp14:editId="66CD50A9">
            <wp:extent cx="1051079" cy="788291"/>
            <wp:effectExtent l="4445" t="0" r="0" b="0"/>
            <wp:docPr id="1792377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7372" name="Picture 179237737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90962" cy="818203"/>
                    </a:xfrm>
                    <a:prstGeom prst="rect">
                      <a:avLst/>
                    </a:prstGeom>
                  </pic:spPr>
                </pic:pic>
              </a:graphicData>
            </a:graphic>
          </wp:inline>
        </w:drawing>
      </w:r>
      <w:r>
        <w:rPr>
          <w:rFonts w:ascii="Calibri" w:hAnsi="Calibri" w:cs="Calibri"/>
          <w:b/>
          <w:bCs/>
          <w:noProof/>
          <w:color w:val="000000"/>
          <w:sz w:val="24"/>
          <w:szCs w:val="24"/>
        </w:rPr>
        <w:drawing>
          <wp:inline distT="0" distB="0" distL="0" distR="0" wp14:anchorId="25AA54B7" wp14:editId="1280C8D3">
            <wp:extent cx="1069170" cy="801861"/>
            <wp:effectExtent l="0" t="6032" r="4762" b="4763"/>
            <wp:docPr id="5544172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17222" name="Picture 554417222"/>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109449" cy="832069"/>
                    </a:xfrm>
                    <a:prstGeom prst="rect">
                      <a:avLst/>
                    </a:prstGeom>
                  </pic:spPr>
                </pic:pic>
              </a:graphicData>
            </a:graphic>
          </wp:inline>
        </w:drawing>
      </w:r>
    </w:p>
    <w:p w14:paraId="761F037F" w14:textId="6C8B0767" w:rsidR="00F57BF5" w:rsidRDefault="00F57BF5" w:rsidP="00F57BF5">
      <w:pPr>
        <w:shd w:val="clear" w:color="auto" w:fill="FFFFFF"/>
        <w:rPr>
          <w:rFonts w:ascii="Calibri" w:hAnsi="Calibri" w:cs="Calibri"/>
          <w:b/>
          <w:bCs/>
          <w:color w:val="000000"/>
          <w:sz w:val="24"/>
          <w:szCs w:val="24"/>
        </w:rPr>
      </w:pPr>
      <w:r>
        <w:rPr>
          <w:rFonts w:ascii="Calibri" w:hAnsi="Calibri" w:cs="Calibri"/>
          <w:b/>
          <w:bCs/>
          <w:color w:val="000000"/>
          <w:sz w:val="24"/>
          <w:szCs w:val="24"/>
        </w:rPr>
        <w:t>Bravo the following players on earning Player of the Day for their rugby teams.</w:t>
      </w:r>
    </w:p>
    <w:p w14:paraId="3ED42AB9" w14:textId="7CA35F62" w:rsidR="00F57BF5" w:rsidRDefault="00F57BF5" w:rsidP="00F57BF5">
      <w:pPr>
        <w:shd w:val="clear" w:color="auto" w:fill="FFFFFF"/>
        <w:rPr>
          <w:rFonts w:ascii="Calibri" w:hAnsi="Calibri" w:cs="Calibri"/>
          <w:b/>
          <w:bCs/>
          <w:color w:val="000000"/>
          <w:sz w:val="24"/>
          <w:szCs w:val="24"/>
        </w:rPr>
      </w:pPr>
      <w:r>
        <w:rPr>
          <w:rFonts w:ascii="Calibri" w:hAnsi="Calibri" w:cs="Calibri"/>
          <w:b/>
          <w:bCs/>
          <w:color w:val="000000"/>
          <w:sz w:val="24"/>
          <w:szCs w:val="24"/>
        </w:rPr>
        <w:t>Maci Kippenberger—Brighton Mini Gulls</w:t>
      </w:r>
    </w:p>
    <w:p w14:paraId="67108373" w14:textId="704718E5" w:rsidR="00F57BF5" w:rsidRDefault="00F57BF5" w:rsidP="00F57BF5">
      <w:pPr>
        <w:shd w:val="clear" w:color="auto" w:fill="FFFFFF"/>
        <w:rPr>
          <w:rFonts w:ascii="Calibri" w:hAnsi="Calibri" w:cs="Calibri"/>
          <w:b/>
          <w:bCs/>
          <w:color w:val="000000"/>
          <w:sz w:val="24"/>
          <w:szCs w:val="24"/>
        </w:rPr>
      </w:pPr>
      <w:r>
        <w:rPr>
          <w:rFonts w:ascii="Calibri" w:hAnsi="Calibri" w:cs="Calibri"/>
          <w:b/>
          <w:bCs/>
          <w:color w:val="000000"/>
          <w:sz w:val="24"/>
          <w:szCs w:val="24"/>
        </w:rPr>
        <w:t>Arlo Pfyl                   -- Brighton Red Gulls</w:t>
      </w:r>
    </w:p>
    <w:p w14:paraId="09BA6909" w14:textId="170EF6F7" w:rsidR="00F57BF5" w:rsidRDefault="00F57BF5" w:rsidP="00F57BF5">
      <w:pPr>
        <w:shd w:val="clear" w:color="auto" w:fill="FFFFFF"/>
        <w:rPr>
          <w:rFonts w:ascii="Calibri" w:hAnsi="Calibri" w:cs="Calibri"/>
          <w:b/>
          <w:bCs/>
          <w:color w:val="000000"/>
          <w:sz w:val="24"/>
          <w:szCs w:val="24"/>
        </w:rPr>
      </w:pPr>
      <w:r>
        <w:rPr>
          <w:rFonts w:ascii="Calibri" w:hAnsi="Calibri" w:cs="Calibri"/>
          <w:b/>
          <w:bCs/>
          <w:color w:val="000000"/>
          <w:sz w:val="24"/>
          <w:szCs w:val="24"/>
        </w:rPr>
        <w:t xml:space="preserve">Stella Brown           -- Pirates </w:t>
      </w:r>
    </w:p>
    <w:p w14:paraId="107163FC" w14:textId="3A1D2FCF" w:rsidR="00F57BF5" w:rsidRDefault="00F57BF5" w:rsidP="00F57BF5">
      <w:pPr>
        <w:shd w:val="clear" w:color="auto" w:fill="FFFFFF"/>
        <w:jc w:val="center"/>
        <w:rPr>
          <w:rFonts w:ascii="Calibri" w:hAnsi="Calibri" w:cs="Calibri"/>
          <w:b/>
          <w:bCs/>
          <w:color w:val="000000"/>
          <w:sz w:val="24"/>
          <w:szCs w:val="24"/>
        </w:rPr>
      </w:pPr>
      <w:r>
        <w:rPr>
          <w:rFonts w:ascii="Calibri" w:hAnsi="Calibri" w:cs="Calibri"/>
          <w:b/>
          <w:bCs/>
          <w:noProof/>
          <w:color w:val="000000"/>
          <w:sz w:val="24"/>
          <w:szCs w:val="24"/>
        </w:rPr>
        <w:drawing>
          <wp:inline distT="0" distB="0" distL="0" distR="0" wp14:anchorId="05A7CBB4" wp14:editId="16332002">
            <wp:extent cx="1268963" cy="1691989"/>
            <wp:effectExtent l="0" t="0" r="1270" b="0"/>
            <wp:docPr id="12687454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45457" name="Picture 12687454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6554" cy="1728778"/>
                    </a:xfrm>
                    <a:prstGeom prst="rect">
                      <a:avLst/>
                    </a:prstGeom>
                  </pic:spPr>
                </pic:pic>
              </a:graphicData>
            </a:graphic>
          </wp:inline>
        </w:drawing>
      </w:r>
      <w:r>
        <w:rPr>
          <w:rFonts w:ascii="Calibri" w:hAnsi="Calibri" w:cs="Calibri"/>
          <w:b/>
          <w:bCs/>
          <w:noProof/>
          <w:color w:val="000000"/>
          <w:sz w:val="24"/>
          <w:szCs w:val="24"/>
        </w:rPr>
        <w:drawing>
          <wp:inline distT="0" distB="0" distL="0" distR="0" wp14:anchorId="19291FBB" wp14:editId="33170BF9">
            <wp:extent cx="1691475" cy="1268578"/>
            <wp:effectExtent l="0" t="4445" r="0" b="0"/>
            <wp:docPr id="19268565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6568" name="Picture 192685656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21255" cy="1290913"/>
                    </a:xfrm>
                    <a:prstGeom prst="rect">
                      <a:avLst/>
                    </a:prstGeom>
                  </pic:spPr>
                </pic:pic>
              </a:graphicData>
            </a:graphic>
          </wp:inline>
        </w:drawing>
      </w:r>
      <w:r>
        <w:rPr>
          <w:rFonts w:ascii="Calibri" w:hAnsi="Calibri" w:cs="Calibri"/>
          <w:b/>
          <w:bCs/>
          <w:noProof/>
          <w:color w:val="000000"/>
          <w:sz w:val="24"/>
          <w:szCs w:val="24"/>
        </w:rPr>
        <w:drawing>
          <wp:inline distT="0" distB="0" distL="0" distR="0" wp14:anchorId="0CBFD8A4" wp14:editId="55763689">
            <wp:extent cx="855634" cy="1673289"/>
            <wp:effectExtent l="0" t="0" r="0" b="3175"/>
            <wp:docPr id="15063349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34992" name="Picture 15063349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3628" cy="1728035"/>
                    </a:xfrm>
                    <a:prstGeom prst="rect">
                      <a:avLst/>
                    </a:prstGeom>
                  </pic:spPr>
                </pic:pic>
              </a:graphicData>
            </a:graphic>
          </wp:inline>
        </w:drawing>
      </w:r>
    </w:p>
    <w:p w14:paraId="4556D75D" w14:textId="7E1EBA2F" w:rsidR="004D3A29" w:rsidRDefault="004D3A29" w:rsidP="004D3A29">
      <w:pPr>
        <w:shd w:val="clear" w:color="auto" w:fill="FFFFFF"/>
        <w:rPr>
          <w:rFonts w:ascii="Calibri" w:hAnsi="Calibri" w:cs="Calibri"/>
          <w:b/>
          <w:bCs/>
          <w:i/>
          <w:iCs/>
          <w:color w:val="000000"/>
          <w:sz w:val="24"/>
          <w:szCs w:val="24"/>
        </w:rPr>
      </w:pPr>
      <w:r>
        <w:rPr>
          <w:rFonts w:ascii="Calibri" w:hAnsi="Calibri" w:cs="Calibri"/>
          <w:b/>
          <w:bCs/>
          <w:i/>
          <w:iCs/>
          <w:color w:val="000000"/>
          <w:sz w:val="24"/>
          <w:szCs w:val="24"/>
        </w:rPr>
        <w:t>New Programmes</w:t>
      </w:r>
    </w:p>
    <w:p w14:paraId="683C89E6" w14:textId="0D40341C" w:rsidR="004D3A29" w:rsidRDefault="004D3A29" w:rsidP="004D3A29">
      <w:pPr>
        <w:shd w:val="clear" w:color="auto" w:fill="FFFFFF"/>
        <w:rPr>
          <w:rFonts w:ascii="Calibri" w:hAnsi="Calibri" w:cs="Calibri"/>
          <w:b/>
          <w:bCs/>
          <w:i/>
          <w:iCs/>
          <w:color w:val="7030A0"/>
          <w:sz w:val="24"/>
          <w:szCs w:val="24"/>
        </w:rPr>
      </w:pPr>
      <w:r>
        <w:rPr>
          <w:rFonts w:ascii="Calibri" w:hAnsi="Calibri" w:cs="Calibri"/>
          <w:b/>
          <w:bCs/>
          <w:color w:val="000000"/>
          <w:sz w:val="24"/>
          <w:szCs w:val="24"/>
        </w:rPr>
        <w:t xml:space="preserve">This week we launched two new programmes for Year 5 – Year 8. The programmes being </w:t>
      </w:r>
      <w:r>
        <w:rPr>
          <w:rFonts w:ascii="Calibri" w:hAnsi="Calibri" w:cs="Calibri"/>
          <w:b/>
          <w:bCs/>
          <w:i/>
          <w:iCs/>
          <w:color w:val="00B050"/>
          <w:sz w:val="24"/>
          <w:szCs w:val="24"/>
        </w:rPr>
        <w:t xml:space="preserve">The Gastronaut Food Science programme </w:t>
      </w:r>
      <w:r>
        <w:rPr>
          <w:rFonts w:ascii="Calibri" w:hAnsi="Calibri" w:cs="Calibri"/>
          <w:b/>
          <w:bCs/>
          <w:color w:val="000000" w:themeColor="text1"/>
          <w:sz w:val="24"/>
          <w:szCs w:val="24"/>
        </w:rPr>
        <w:t xml:space="preserve">and </w:t>
      </w:r>
      <w:r>
        <w:rPr>
          <w:rFonts w:ascii="Calibri" w:hAnsi="Calibri" w:cs="Calibri"/>
          <w:b/>
          <w:bCs/>
          <w:i/>
          <w:iCs/>
          <w:color w:val="7030A0"/>
          <w:sz w:val="24"/>
          <w:szCs w:val="24"/>
        </w:rPr>
        <w:t>Science Explorer and Science Badges programme.</w:t>
      </w:r>
    </w:p>
    <w:p w14:paraId="0E91DA45" w14:textId="63E11D71" w:rsidR="004D3A29" w:rsidRDefault="004D3A29" w:rsidP="004D3A29">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 xml:space="preserve">The </w:t>
      </w:r>
      <w:r>
        <w:rPr>
          <w:rFonts w:ascii="Calibri" w:hAnsi="Calibri" w:cs="Calibri"/>
          <w:b/>
          <w:bCs/>
          <w:i/>
          <w:iCs/>
          <w:color w:val="00B050"/>
          <w:sz w:val="24"/>
          <w:szCs w:val="24"/>
        </w:rPr>
        <w:t xml:space="preserve">Gastronaut programme </w:t>
      </w:r>
      <w:r>
        <w:rPr>
          <w:rFonts w:ascii="Calibri" w:hAnsi="Calibri" w:cs="Calibri"/>
          <w:b/>
          <w:bCs/>
          <w:color w:val="000000" w:themeColor="text1"/>
          <w:sz w:val="24"/>
          <w:szCs w:val="24"/>
        </w:rPr>
        <w:t xml:space="preserve">is a Food Science programme that incorporates Food Science, Digestive System and Taste Buds, Food Safety and Hygiene, Kitchen Safety (Hot and sharp), Preparation and Cooking, Cultural significance of </w:t>
      </w:r>
      <w:r w:rsidR="00F57BF5">
        <w:rPr>
          <w:rFonts w:ascii="Calibri" w:hAnsi="Calibri" w:cs="Calibri"/>
          <w:b/>
          <w:bCs/>
          <w:color w:val="000000" w:themeColor="text1"/>
          <w:sz w:val="24"/>
          <w:szCs w:val="24"/>
        </w:rPr>
        <w:t>f</w:t>
      </w:r>
      <w:r>
        <w:rPr>
          <w:rFonts w:ascii="Calibri" w:hAnsi="Calibri" w:cs="Calibri"/>
          <w:b/>
          <w:bCs/>
          <w:color w:val="000000" w:themeColor="text1"/>
          <w:sz w:val="24"/>
          <w:szCs w:val="24"/>
        </w:rPr>
        <w:t xml:space="preserve">ood, Understanding allergies, Cooking in the outdoors and Financial planning that includes purchasing, prepping, cooking and selling. This programme is a 100% Big Rock curriculum initiative, is hands-on and 100% user friendly for all of the children. My thanks to Dr Lisa Daniels, Nutritionist and Lecturer in Human Nutrition at the University of Otago, and award winning chef, Michael Tomlinson for the much valued assistance in developing the programme. The </w:t>
      </w:r>
      <w:r>
        <w:rPr>
          <w:rFonts w:ascii="Calibri" w:hAnsi="Calibri" w:cs="Calibri"/>
          <w:b/>
          <w:bCs/>
          <w:i/>
          <w:iCs/>
          <w:color w:val="00B050"/>
          <w:sz w:val="24"/>
          <w:szCs w:val="24"/>
        </w:rPr>
        <w:t>Gastronaut programme</w:t>
      </w:r>
      <w:r w:rsidR="009B7037">
        <w:rPr>
          <w:rFonts w:ascii="Calibri" w:hAnsi="Calibri" w:cs="Calibri"/>
          <w:b/>
          <w:bCs/>
          <w:i/>
          <w:iCs/>
          <w:color w:val="00B050"/>
          <w:sz w:val="24"/>
          <w:szCs w:val="24"/>
        </w:rPr>
        <w:t xml:space="preserve"> </w:t>
      </w:r>
      <w:r w:rsidR="009B7037">
        <w:rPr>
          <w:rFonts w:ascii="Calibri" w:hAnsi="Calibri" w:cs="Calibri"/>
          <w:b/>
          <w:bCs/>
          <w:color w:val="000000" w:themeColor="text1"/>
          <w:sz w:val="24"/>
          <w:szCs w:val="24"/>
        </w:rPr>
        <w:t>will be educational, relevant and meaningful, as well as fun. In fact it will be out of this world!</w:t>
      </w:r>
    </w:p>
    <w:p w14:paraId="53ACC140" w14:textId="769DAAEF" w:rsidR="009B7037" w:rsidRDefault="009B7037" w:rsidP="009B7037">
      <w:pPr>
        <w:shd w:val="clear" w:color="auto" w:fill="FFFFFF"/>
        <w:jc w:val="center"/>
        <w:rPr>
          <w:rFonts w:ascii="Calibri" w:hAnsi="Calibri" w:cs="Calibri"/>
          <w:b/>
          <w:bCs/>
          <w:color w:val="000000" w:themeColor="text1"/>
          <w:sz w:val="24"/>
          <w:szCs w:val="24"/>
        </w:rPr>
      </w:pPr>
      <w:r>
        <w:rPr>
          <w:noProof/>
        </w:rPr>
        <w:lastRenderedPageBreak/>
        <w:drawing>
          <wp:inline distT="0" distB="0" distL="0" distR="0" wp14:anchorId="6AE44AD5" wp14:editId="1F3152B0">
            <wp:extent cx="2112935" cy="1598645"/>
            <wp:effectExtent l="0" t="0" r="0" b="1905"/>
            <wp:docPr id="331379432" name="Picture 3" descr="Chef Astronau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f Astronaut Stock Illustratio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0536" cy="1649792"/>
                    </a:xfrm>
                    <a:prstGeom prst="rect">
                      <a:avLst/>
                    </a:prstGeom>
                    <a:noFill/>
                    <a:ln>
                      <a:noFill/>
                    </a:ln>
                  </pic:spPr>
                </pic:pic>
              </a:graphicData>
            </a:graphic>
          </wp:inline>
        </w:drawing>
      </w:r>
    </w:p>
    <w:p w14:paraId="382B5BEF" w14:textId="4E72BFCA" w:rsidR="00A5326F" w:rsidRDefault="00A5326F" w:rsidP="00F57BF5">
      <w:pPr>
        <w:shd w:val="clear" w:color="auto" w:fill="FFFFFF"/>
        <w:jc w:val="center"/>
        <w:rPr>
          <w:rFonts w:ascii="Calibri" w:hAnsi="Calibri" w:cs="Calibri"/>
          <w:b/>
          <w:bCs/>
          <w:color w:val="000000" w:themeColor="text1"/>
          <w:sz w:val="24"/>
          <w:szCs w:val="24"/>
        </w:rPr>
      </w:pPr>
      <w:r>
        <w:rPr>
          <w:rFonts w:ascii="Calibri" w:hAnsi="Calibri" w:cs="Calibri"/>
          <w:b/>
          <w:bCs/>
          <w:color w:val="000000" w:themeColor="text1"/>
          <w:sz w:val="24"/>
          <w:szCs w:val="24"/>
        </w:rPr>
        <w:t>This week Room Five have completed their Big Rock Kitchen, Food Safety and Hygiene work. This work needed to be completed and ‘passed’ before they were able to start the next cooking session. Today they prepped, made and cooked wontons with amazing results. The photos do not do it justice.</w:t>
      </w:r>
      <w:r>
        <w:rPr>
          <w:rFonts w:ascii="Calibri" w:hAnsi="Calibri" w:cs="Calibri"/>
          <w:b/>
          <w:bCs/>
          <w:noProof/>
          <w:color w:val="000000" w:themeColor="text1"/>
          <w:sz w:val="24"/>
          <w:szCs w:val="24"/>
        </w:rPr>
        <w:drawing>
          <wp:inline distT="0" distB="0" distL="0" distR="0" wp14:anchorId="0D722425" wp14:editId="2D314022">
            <wp:extent cx="1949061" cy="1461796"/>
            <wp:effectExtent l="0" t="0" r="0" b="0"/>
            <wp:docPr id="4077118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11862" name="Picture 4077118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5838" cy="1481879"/>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59AF36FB" wp14:editId="726BD0AC">
            <wp:extent cx="1954413" cy="1465811"/>
            <wp:effectExtent l="0" t="0" r="1905" b="0"/>
            <wp:docPr id="6867440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44073" name="Picture 6867440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9633" cy="1507226"/>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4EC64700" wp14:editId="0D9A4593">
            <wp:extent cx="1442954" cy="1082190"/>
            <wp:effectExtent l="2540" t="0" r="0" b="0"/>
            <wp:docPr id="1215388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88498" name="Picture 1215388498"/>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96795" cy="1122570"/>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6005FBAA" wp14:editId="4B0B5A76">
            <wp:extent cx="1909665" cy="1432249"/>
            <wp:effectExtent l="0" t="0" r="0" b="3175"/>
            <wp:docPr id="10380463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46314" name="Picture 10380463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1562" cy="1493672"/>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3060C376" wp14:editId="1FF66848">
            <wp:extent cx="2189582" cy="1642187"/>
            <wp:effectExtent l="0" t="0" r="0" b="0"/>
            <wp:docPr id="268083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83893" name="Picture 2680838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3819" cy="1705365"/>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190B0F92" wp14:editId="7C533A74">
            <wp:extent cx="1670781" cy="1253056"/>
            <wp:effectExtent l="5715" t="0" r="0" b="0"/>
            <wp:docPr id="20081212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21246" name="Picture 2008121246"/>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728561" cy="1296390"/>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24E49974" wp14:editId="5A1BECAB">
            <wp:extent cx="2214466" cy="1660850"/>
            <wp:effectExtent l="0" t="0" r="0" b="3175"/>
            <wp:docPr id="1618192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92432" name="Picture 16181924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9985" cy="1724990"/>
                    </a:xfrm>
                    <a:prstGeom prst="rect">
                      <a:avLst/>
                    </a:prstGeom>
                  </pic:spPr>
                </pic:pic>
              </a:graphicData>
            </a:graphic>
          </wp:inline>
        </w:drawing>
      </w:r>
      <w:r>
        <w:rPr>
          <w:rFonts w:ascii="Calibri" w:hAnsi="Calibri" w:cs="Calibri"/>
          <w:b/>
          <w:bCs/>
          <w:noProof/>
          <w:color w:val="000000" w:themeColor="text1"/>
          <w:sz w:val="24"/>
          <w:szCs w:val="24"/>
        </w:rPr>
        <w:lastRenderedPageBreak/>
        <w:drawing>
          <wp:inline distT="0" distB="0" distL="0" distR="0" wp14:anchorId="09682D82" wp14:editId="020A761F">
            <wp:extent cx="2985795" cy="2239347"/>
            <wp:effectExtent l="0" t="0" r="0" b="0"/>
            <wp:docPr id="513708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08188" name="Picture 5137081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1610" cy="2333708"/>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6E77887D" wp14:editId="05FE2628">
            <wp:extent cx="2985278" cy="2238957"/>
            <wp:effectExtent l="0" t="0" r="0" b="0"/>
            <wp:docPr id="650021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21100" name="Picture 65002110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8372" cy="2301277"/>
                    </a:xfrm>
                    <a:prstGeom prst="rect">
                      <a:avLst/>
                    </a:prstGeom>
                  </pic:spPr>
                </pic:pic>
              </a:graphicData>
            </a:graphic>
          </wp:inline>
        </w:drawing>
      </w:r>
      <w:r>
        <w:rPr>
          <w:rFonts w:ascii="Calibri" w:hAnsi="Calibri" w:cs="Calibri"/>
          <w:b/>
          <w:bCs/>
          <w:noProof/>
          <w:color w:val="000000" w:themeColor="text1"/>
          <w:sz w:val="24"/>
          <w:szCs w:val="24"/>
        </w:rPr>
        <w:drawing>
          <wp:inline distT="0" distB="0" distL="0" distR="0" wp14:anchorId="417995EE" wp14:editId="015A7319">
            <wp:extent cx="3566363" cy="2674775"/>
            <wp:effectExtent l="0" t="0" r="2540" b="5080"/>
            <wp:docPr id="5402272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27236" name="Picture 5402272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4026" cy="2778022"/>
                    </a:xfrm>
                    <a:prstGeom prst="rect">
                      <a:avLst/>
                    </a:prstGeom>
                  </pic:spPr>
                </pic:pic>
              </a:graphicData>
            </a:graphic>
          </wp:inline>
        </w:drawing>
      </w:r>
    </w:p>
    <w:p w14:paraId="405145CD" w14:textId="4A5B61BA" w:rsidR="00B8547E" w:rsidRPr="00330F45" w:rsidRDefault="00B8547E" w:rsidP="00B8547E">
      <w:pPr>
        <w:shd w:val="clear" w:color="auto" w:fill="FFFFFF"/>
        <w:rPr>
          <w:rFonts w:ascii="Calibri" w:hAnsi="Calibri" w:cs="Calibri"/>
          <w:b/>
          <w:bCs/>
          <w:i/>
          <w:iCs/>
          <w:color w:val="7030A0"/>
          <w:sz w:val="24"/>
          <w:szCs w:val="24"/>
        </w:rPr>
      </w:pPr>
      <w:r w:rsidRPr="00330F45">
        <w:rPr>
          <w:rFonts w:ascii="Calibri" w:hAnsi="Calibri" w:cs="Calibri"/>
          <w:b/>
          <w:bCs/>
          <w:i/>
          <w:iCs/>
          <w:color w:val="7030A0"/>
          <w:sz w:val="24"/>
          <w:szCs w:val="24"/>
        </w:rPr>
        <w:t>Science Explorer and Science Badges Programme (Year 5-8)</w:t>
      </w:r>
    </w:p>
    <w:p w14:paraId="3EAB09EF" w14:textId="51A508AE" w:rsidR="00B8547E" w:rsidRPr="00330F45" w:rsidRDefault="00B8547E" w:rsidP="00B8547E">
      <w:pPr>
        <w:shd w:val="clear" w:color="auto" w:fill="FFFFFF"/>
        <w:rPr>
          <w:rFonts w:ascii="Calibri" w:hAnsi="Calibri" w:cs="Calibri"/>
          <w:b/>
          <w:bCs/>
          <w:color w:val="000000" w:themeColor="text1"/>
          <w:sz w:val="24"/>
          <w:szCs w:val="24"/>
        </w:rPr>
      </w:pPr>
      <w:r w:rsidRPr="00330F45">
        <w:rPr>
          <w:rFonts w:ascii="Calibri" w:hAnsi="Calibri" w:cs="Calibri"/>
          <w:b/>
          <w:bCs/>
          <w:color w:val="000000" w:themeColor="text1"/>
          <w:sz w:val="24"/>
          <w:szCs w:val="24"/>
        </w:rPr>
        <w:t xml:space="preserve">This is a programme developed by the leading high school science teachers. From around New Zealand. It is a great link to high school science. </w:t>
      </w:r>
    </w:p>
    <w:p w14:paraId="2C06C0ED" w14:textId="2D168904" w:rsidR="00B8547E" w:rsidRPr="00330F45" w:rsidRDefault="00B8547E" w:rsidP="00B8547E">
      <w:pPr>
        <w:shd w:val="clear" w:color="auto" w:fill="FFFFFF"/>
        <w:rPr>
          <w:rFonts w:ascii="Calibri" w:hAnsi="Calibri" w:cs="Calibri"/>
          <w:b/>
          <w:bCs/>
          <w:color w:val="000000" w:themeColor="text1"/>
          <w:sz w:val="24"/>
          <w:szCs w:val="24"/>
        </w:rPr>
      </w:pPr>
      <w:r w:rsidRPr="00330F45">
        <w:rPr>
          <w:rFonts w:ascii="Calibri" w:hAnsi="Calibri" w:cs="Calibri"/>
          <w:b/>
          <w:bCs/>
          <w:color w:val="000000" w:themeColor="text1"/>
          <w:sz w:val="24"/>
          <w:szCs w:val="24"/>
        </w:rPr>
        <w:t xml:space="preserve">In essence the children work through a range of different challenges, that they are able to select themselves. Year 5-6 complete the challenges from the different strands of the Science curriculum, Planet Earth and Beyond, Material World, Physical World and the Living World. </w:t>
      </w:r>
    </w:p>
    <w:p w14:paraId="2A8DD8D7" w14:textId="7401A222" w:rsidR="00B8547E" w:rsidRPr="00330F45" w:rsidRDefault="00B8547E" w:rsidP="00B8547E">
      <w:pPr>
        <w:shd w:val="clear" w:color="auto" w:fill="FFFFFF"/>
        <w:rPr>
          <w:rFonts w:ascii="Calibri" w:hAnsi="Calibri" w:cs="Calibri"/>
          <w:b/>
          <w:bCs/>
          <w:color w:val="000000" w:themeColor="text1"/>
          <w:sz w:val="24"/>
          <w:szCs w:val="24"/>
        </w:rPr>
      </w:pPr>
      <w:r w:rsidRPr="00330F45">
        <w:rPr>
          <w:rFonts w:ascii="Calibri" w:hAnsi="Calibri" w:cs="Calibri"/>
          <w:b/>
          <w:bCs/>
          <w:color w:val="000000" w:themeColor="text1"/>
          <w:sz w:val="24"/>
          <w:szCs w:val="24"/>
        </w:rPr>
        <w:t>The senior class choose a field of science to focus on</w:t>
      </w:r>
      <w:r w:rsidR="00330F45" w:rsidRPr="00330F45">
        <w:rPr>
          <w:rFonts w:ascii="Calibri" w:hAnsi="Calibri" w:cs="Calibri"/>
          <w:b/>
          <w:bCs/>
          <w:color w:val="000000" w:themeColor="text1"/>
          <w:sz w:val="24"/>
          <w:szCs w:val="24"/>
        </w:rPr>
        <w:t>.</w:t>
      </w:r>
      <w:r w:rsidRPr="00330F45">
        <w:rPr>
          <w:rFonts w:ascii="Calibri" w:hAnsi="Calibri" w:cs="Calibri"/>
          <w:b/>
          <w:bCs/>
          <w:color w:val="000000" w:themeColor="text1"/>
          <w:sz w:val="24"/>
          <w:szCs w:val="24"/>
        </w:rPr>
        <w:t xml:space="preserve"> There are 32 different options from Agriculture to Zoology. </w:t>
      </w:r>
    </w:p>
    <w:p w14:paraId="2B1A2EB8" w14:textId="04E75B13" w:rsidR="00B8547E" w:rsidRPr="00330F45" w:rsidRDefault="00B8547E" w:rsidP="00B8547E">
      <w:pPr>
        <w:shd w:val="clear" w:color="auto" w:fill="FFFFFF"/>
        <w:rPr>
          <w:rFonts w:ascii="Calibri" w:hAnsi="Calibri" w:cs="Calibri"/>
          <w:b/>
          <w:bCs/>
          <w:color w:val="000000" w:themeColor="text1"/>
          <w:sz w:val="24"/>
          <w:szCs w:val="24"/>
        </w:rPr>
      </w:pPr>
      <w:r w:rsidRPr="00330F45">
        <w:rPr>
          <w:rFonts w:ascii="Calibri" w:hAnsi="Calibri" w:cs="Calibri"/>
          <w:b/>
          <w:bCs/>
          <w:color w:val="000000" w:themeColor="text1"/>
          <w:sz w:val="24"/>
          <w:szCs w:val="24"/>
        </w:rPr>
        <w:t>One of the many strengths of the Science Badges programme is that the children can follow their own pace of learning and choose a field of science that interests them. Our senior class started last week and they have selected Geology, Marine Biology, Food Science, Sports Science, Agriculture, Energy, Psychology and Forensic Science. It is very impressive when you walk into a classroom and everyone is focused on their own work, some researching, some preparing for presentation, a couple using microscopes as they focus on their forensic research. Very cool.</w:t>
      </w:r>
    </w:p>
    <w:p w14:paraId="4B058DEB" w14:textId="46C9CFBD" w:rsidR="00B8547E" w:rsidRPr="00330F45" w:rsidRDefault="007767B2" w:rsidP="00B8547E">
      <w:pPr>
        <w:shd w:val="clear" w:color="auto" w:fill="FFFFFF"/>
        <w:rPr>
          <w:rFonts w:ascii="Calibri" w:hAnsi="Calibri" w:cs="Calibri"/>
          <w:b/>
          <w:bCs/>
          <w:color w:val="000000" w:themeColor="text1"/>
          <w:sz w:val="24"/>
          <w:szCs w:val="24"/>
        </w:rPr>
      </w:pPr>
      <w:r w:rsidRPr="00330F45">
        <w:rPr>
          <w:rFonts w:ascii="Calibri" w:hAnsi="Calibri" w:cs="Calibri"/>
          <w:b/>
          <w:bCs/>
          <w:color w:val="000000" w:themeColor="text1"/>
          <w:sz w:val="24"/>
          <w:szCs w:val="24"/>
        </w:rPr>
        <w:t>Room Four will begin their Science Badges work on Tuesday.</w:t>
      </w:r>
    </w:p>
    <w:p w14:paraId="18B8651D" w14:textId="07EFBF89" w:rsidR="007767B2" w:rsidRPr="00330F45" w:rsidRDefault="007767B2" w:rsidP="00B8547E">
      <w:pPr>
        <w:shd w:val="clear" w:color="auto" w:fill="FFFFFF"/>
        <w:rPr>
          <w:rFonts w:ascii="Calibri" w:hAnsi="Calibri" w:cs="Calibri"/>
          <w:b/>
          <w:bCs/>
          <w:color w:val="000000" w:themeColor="text1"/>
          <w:sz w:val="24"/>
          <w:szCs w:val="24"/>
        </w:rPr>
      </w:pPr>
      <w:r w:rsidRPr="00330F45">
        <w:rPr>
          <w:rFonts w:ascii="Calibri" w:hAnsi="Calibri" w:cs="Calibri"/>
          <w:b/>
          <w:bCs/>
          <w:color w:val="000000" w:themeColor="text1"/>
          <w:sz w:val="24"/>
          <w:szCs w:val="24"/>
        </w:rPr>
        <w:t>I am absolutely delighted with how these programmes have come together and the success and engagement that will follow close behind.</w:t>
      </w:r>
    </w:p>
    <w:p w14:paraId="1F6D1C9B" w14:textId="7D42DEC5" w:rsidR="007767B2" w:rsidRPr="00330F45" w:rsidRDefault="007767B2" w:rsidP="00B8547E">
      <w:pPr>
        <w:shd w:val="clear" w:color="auto" w:fill="FFFFFF"/>
        <w:rPr>
          <w:rFonts w:ascii="Calibri" w:hAnsi="Calibri" w:cs="Calibri"/>
          <w:b/>
          <w:bCs/>
          <w:color w:val="000000" w:themeColor="text1"/>
          <w:sz w:val="24"/>
          <w:szCs w:val="24"/>
        </w:rPr>
      </w:pPr>
      <w:r w:rsidRPr="00330F45">
        <w:rPr>
          <w:rFonts w:ascii="Calibri" w:hAnsi="Calibri" w:cs="Calibri"/>
          <w:b/>
          <w:bCs/>
          <w:color w:val="000000" w:themeColor="text1"/>
          <w:sz w:val="24"/>
          <w:szCs w:val="24"/>
        </w:rPr>
        <w:lastRenderedPageBreak/>
        <w:t>Engagement plus attendance = achievement.</w:t>
      </w:r>
    </w:p>
    <w:p w14:paraId="2419E6CC" w14:textId="76B0E945" w:rsidR="007767B2" w:rsidRDefault="00F57BF5" w:rsidP="00F57BF5">
      <w:pPr>
        <w:shd w:val="clear" w:color="auto" w:fill="FFFFFF"/>
        <w:jc w:val="center"/>
        <w:rPr>
          <w:rFonts w:ascii="Calibri" w:hAnsi="Calibri" w:cs="Calibri"/>
          <w:b/>
          <w:bCs/>
          <w:color w:val="000000" w:themeColor="text1"/>
          <w:sz w:val="24"/>
          <w:szCs w:val="24"/>
        </w:rPr>
      </w:pPr>
      <w:r>
        <w:rPr>
          <w:rFonts w:ascii="Calibri" w:hAnsi="Calibri" w:cs="Calibri"/>
          <w:b/>
          <w:bCs/>
          <w:noProof/>
          <w:color w:val="000000" w:themeColor="text1"/>
          <w:sz w:val="24"/>
          <w:szCs w:val="24"/>
        </w:rPr>
        <w:drawing>
          <wp:inline distT="0" distB="0" distL="0" distR="0" wp14:anchorId="4D80354F" wp14:editId="6114CAD1">
            <wp:extent cx="1540974" cy="1155704"/>
            <wp:effectExtent l="1905" t="0" r="0" b="0"/>
            <wp:docPr id="894885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8550" name="Picture 89488550"/>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571991" cy="1178966"/>
                    </a:xfrm>
                    <a:prstGeom prst="rect">
                      <a:avLst/>
                    </a:prstGeom>
                  </pic:spPr>
                </pic:pic>
              </a:graphicData>
            </a:graphic>
          </wp:inline>
        </w:drawing>
      </w:r>
    </w:p>
    <w:p w14:paraId="0944C918" w14:textId="2BBE76D2" w:rsidR="00330F45" w:rsidRDefault="00330F45" w:rsidP="00F57BF5">
      <w:pPr>
        <w:shd w:val="clear" w:color="auto" w:fill="FFFFFF"/>
        <w:jc w:val="center"/>
        <w:rPr>
          <w:rFonts w:ascii="Calibri" w:hAnsi="Calibri" w:cs="Calibri"/>
          <w:b/>
          <w:bCs/>
          <w:color w:val="000000" w:themeColor="text1"/>
          <w:sz w:val="24"/>
          <w:szCs w:val="24"/>
        </w:rPr>
      </w:pPr>
      <w:r>
        <w:rPr>
          <w:rFonts w:ascii="Calibri" w:hAnsi="Calibri" w:cs="Calibri"/>
          <w:b/>
          <w:bCs/>
          <w:color w:val="000000" w:themeColor="text1"/>
          <w:sz w:val="24"/>
          <w:szCs w:val="24"/>
        </w:rPr>
        <w:t>Malaika and Bo-Lili as Forensic Scientists</w:t>
      </w:r>
    </w:p>
    <w:p w14:paraId="09AAA595" w14:textId="774E9086" w:rsidR="00330F45" w:rsidRDefault="00330F45" w:rsidP="00330F45">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Have a great weekend</w:t>
      </w:r>
    </w:p>
    <w:p w14:paraId="7BBCC8C2" w14:textId="5370E012" w:rsidR="00330F45" w:rsidRDefault="00330F45" w:rsidP="00330F45">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David Grant</w:t>
      </w:r>
    </w:p>
    <w:p w14:paraId="386C2CB2" w14:textId="77777777" w:rsidR="00330F45" w:rsidRDefault="00330F45" w:rsidP="00330F45">
      <w:pPr>
        <w:shd w:val="clear" w:color="auto" w:fill="FFFFFF"/>
        <w:rPr>
          <w:rFonts w:ascii="Calibri" w:hAnsi="Calibri" w:cs="Calibri"/>
          <w:b/>
          <w:bCs/>
          <w:color w:val="000000" w:themeColor="text1"/>
          <w:sz w:val="24"/>
          <w:szCs w:val="24"/>
        </w:rPr>
      </w:pPr>
    </w:p>
    <w:p w14:paraId="50ED6183" w14:textId="101E9C2F" w:rsidR="00330F45" w:rsidRDefault="00330F45" w:rsidP="00330F45">
      <w:pPr>
        <w:shd w:val="clear" w:color="auto" w:fill="FFFFFF"/>
        <w:rPr>
          <w:rFonts w:ascii="Calibri" w:hAnsi="Calibri" w:cs="Calibri"/>
          <w:b/>
          <w:bCs/>
          <w:color w:val="000000" w:themeColor="text1"/>
          <w:sz w:val="24"/>
          <w:szCs w:val="24"/>
        </w:rPr>
      </w:pPr>
      <w:r>
        <w:rPr>
          <w:rFonts w:ascii="Calibri" w:hAnsi="Calibri" w:cs="Calibri"/>
          <w:b/>
          <w:bCs/>
          <w:color w:val="000000" w:themeColor="text1"/>
          <w:sz w:val="24"/>
          <w:szCs w:val="24"/>
        </w:rPr>
        <w:t>Principal</w:t>
      </w:r>
    </w:p>
    <w:p w14:paraId="14B343BA" w14:textId="453CC899" w:rsidR="00F57BF5" w:rsidRDefault="00F57BF5" w:rsidP="00F57BF5">
      <w:pPr>
        <w:shd w:val="clear" w:color="auto" w:fill="FFFFFF"/>
        <w:rPr>
          <w:rFonts w:ascii="Calibri" w:hAnsi="Calibri" w:cs="Calibri"/>
          <w:b/>
          <w:bCs/>
          <w:color w:val="000000" w:themeColor="text1"/>
          <w:sz w:val="24"/>
          <w:szCs w:val="24"/>
        </w:rPr>
      </w:pPr>
    </w:p>
    <w:p w14:paraId="437532AF" w14:textId="77777777" w:rsidR="00F57BF5" w:rsidRDefault="00F57BF5" w:rsidP="00B8547E">
      <w:pPr>
        <w:shd w:val="clear" w:color="auto" w:fill="FFFFFF"/>
        <w:rPr>
          <w:rFonts w:ascii="Calibri" w:hAnsi="Calibri" w:cs="Calibri"/>
          <w:b/>
          <w:bCs/>
          <w:i/>
          <w:iCs/>
          <w:color w:val="000000" w:themeColor="text1"/>
          <w:sz w:val="24"/>
          <w:szCs w:val="24"/>
        </w:rPr>
      </w:pPr>
    </w:p>
    <w:p w14:paraId="20C8BC39" w14:textId="22F838B5" w:rsidR="007767B2" w:rsidRPr="007767B2" w:rsidRDefault="007767B2" w:rsidP="008555E7">
      <w:pPr>
        <w:shd w:val="clear" w:color="auto" w:fill="FFFFFF"/>
        <w:jc w:val="center"/>
        <w:rPr>
          <w:rFonts w:ascii="Calibri" w:hAnsi="Calibri" w:cs="Calibri"/>
          <w:b/>
          <w:bCs/>
          <w:color w:val="000000" w:themeColor="text1"/>
          <w:sz w:val="24"/>
          <w:szCs w:val="24"/>
        </w:rPr>
      </w:pPr>
    </w:p>
    <w:sectPr w:rsidR="007767B2" w:rsidRPr="007767B2" w:rsidSect="005431F1">
      <w:headerReference w:type="even" r:id="rId29"/>
      <w:headerReference w:type="default" r:id="rId30"/>
      <w:footerReference w:type="even" r:id="rId31"/>
      <w:footerReference w:type="default" r:id="rId32"/>
      <w:headerReference w:type="first" r:id="rId33"/>
      <w:footerReference w:type="first" r:id="rId34"/>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3D1F7" w14:textId="77777777" w:rsidR="000D2A8D" w:rsidRDefault="000D2A8D" w:rsidP="00EC439B">
      <w:pPr>
        <w:spacing w:after="0" w:line="240" w:lineRule="auto"/>
      </w:pPr>
      <w:r>
        <w:separator/>
      </w:r>
    </w:p>
  </w:endnote>
  <w:endnote w:type="continuationSeparator" w:id="0">
    <w:p w14:paraId="5A8C37E3" w14:textId="77777777" w:rsidR="000D2A8D" w:rsidRDefault="000D2A8D"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093B9" w14:textId="77777777" w:rsidR="000D2A8D" w:rsidRDefault="000D2A8D" w:rsidP="00EC439B">
      <w:pPr>
        <w:spacing w:after="0" w:line="240" w:lineRule="auto"/>
      </w:pPr>
      <w:r>
        <w:separator/>
      </w:r>
    </w:p>
  </w:footnote>
  <w:footnote w:type="continuationSeparator" w:id="0">
    <w:p w14:paraId="171F34D6" w14:textId="77777777" w:rsidR="000D2A8D" w:rsidRDefault="000D2A8D"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7DAE"/>
    <w:rsid w:val="000F2328"/>
    <w:rsid w:val="000F4E81"/>
    <w:rsid w:val="000F7A27"/>
    <w:rsid w:val="00102342"/>
    <w:rsid w:val="00105C29"/>
    <w:rsid w:val="00114D96"/>
    <w:rsid w:val="00124EFA"/>
    <w:rsid w:val="001266FF"/>
    <w:rsid w:val="0012759A"/>
    <w:rsid w:val="00131E07"/>
    <w:rsid w:val="001406E8"/>
    <w:rsid w:val="00141BF4"/>
    <w:rsid w:val="00143A76"/>
    <w:rsid w:val="00144754"/>
    <w:rsid w:val="00151052"/>
    <w:rsid w:val="0015460F"/>
    <w:rsid w:val="00155D85"/>
    <w:rsid w:val="00161A59"/>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3D43"/>
    <w:rsid w:val="001B4A5B"/>
    <w:rsid w:val="001C4573"/>
    <w:rsid w:val="001C738A"/>
    <w:rsid w:val="001D10E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9D2"/>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0F45"/>
    <w:rsid w:val="00331DD9"/>
    <w:rsid w:val="003374F0"/>
    <w:rsid w:val="00341D7E"/>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4ECE"/>
    <w:rsid w:val="004979AE"/>
    <w:rsid w:val="004A2CBD"/>
    <w:rsid w:val="004A7682"/>
    <w:rsid w:val="004B6A5F"/>
    <w:rsid w:val="004C53CE"/>
    <w:rsid w:val="004C57D9"/>
    <w:rsid w:val="004C5F43"/>
    <w:rsid w:val="004D033C"/>
    <w:rsid w:val="004D241D"/>
    <w:rsid w:val="004D3A29"/>
    <w:rsid w:val="004D3BB4"/>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9B"/>
    <w:rsid w:val="00584EA8"/>
    <w:rsid w:val="00590FC6"/>
    <w:rsid w:val="00594CC3"/>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79B1"/>
    <w:rsid w:val="006F3116"/>
    <w:rsid w:val="00710879"/>
    <w:rsid w:val="00717071"/>
    <w:rsid w:val="00720A58"/>
    <w:rsid w:val="007221A2"/>
    <w:rsid w:val="00722A73"/>
    <w:rsid w:val="00723B84"/>
    <w:rsid w:val="00723E85"/>
    <w:rsid w:val="00725959"/>
    <w:rsid w:val="00725F75"/>
    <w:rsid w:val="00733D46"/>
    <w:rsid w:val="007423BD"/>
    <w:rsid w:val="00746B42"/>
    <w:rsid w:val="007577BB"/>
    <w:rsid w:val="007641A0"/>
    <w:rsid w:val="007678A1"/>
    <w:rsid w:val="007767B2"/>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364B4"/>
    <w:rsid w:val="00845B47"/>
    <w:rsid w:val="00846B74"/>
    <w:rsid w:val="00846F5F"/>
    <w:rsid w:val="00850685"/>
    <w:rsid w:val="00850CB1"/>
    <w:rsid w:val="00850D5C"/>
    <w:rsid w:val="008555E7"/>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326F"/>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6C95"/>
    <w:rsid w:val="00C0431A"/>
    <w:rsid w:val="00C06FB5"/>
    <w:rsid w:val="00C14849"/>
    <w:rsid w:val="00C2558F"/>
    <w:rsid w:val="00C263FD"/>
    <w:rsid w:val="00C34259"/>
    <w:rsid w:val="00C429DF"/>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4540"/>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94932"/>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2024-07-15T21:33:00Z</cp:lastPrinted>
  <dcterms:created xsi:type="dcterms:W3CDTF">2025-07-25T03:21:00Z</dcterms:created>
  <dcterms:modified xsi:type="dcterms:W3CDTF">2025-07-25T03:21:00Z</dcterms:modified>
</cp:coreProperties>
</file>